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CDF1" w14:textId="77777777" w:rsidR="002557A1" w:rsidRDefault="002557A1" w:rsidP="002557A1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6AE7821" w14:textId="6BA93958" w:rsidR="002557A1" w:rsidRPr="002557A1" w:rsidRDefault="00B6372A" w:rsidP="00825DB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57A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Қордың миссиясы</w:t>
      </w:r>
      <w:r w:rsidRPr="002557A1">
        <w:rPr>
          <w:rFonts w:ascii="Times New Roman" w:hAnsi="Times New Roman" w:cs="Times New Roman"/>
          <w:sz w:val="28"/>
          <w:szCs w:val="28"/>
          <w:lang w:val="kk-KZ"/>
        </w:rPr>
        <w:t xml:space="preserve"> – қаржы жүйесiнiң тұрақтылығын қамтамасыз етуге қатысу, соның iшiнде қатысушы банк барлық банктік операцияларды жүргізу лицензиясынан айырылған жағдайда салымшылардың құқықтары мен заңды мүдделерін қорғау</w:t>
      </w:r>
      <w:r w:rsidR="002557A1" w:rsidRPr="002557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C9B7689" w14:textId="5E436B78" w:rsidR="00B6372A" w:rsidRPr="002557A1" w:rsidRDefault="00B6372A" w:rsidP="00825DB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57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F13C404" w14:textId="005D9E31" w:rsidR="002557A1" w:rsidRPr="002557A1" w:rsidRDefault="002557A1" w:rsidP="00825DB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557A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Құндылықтар: </w:t>
      </w:r>
    </w:p>
    <w:p w14:paraId="4BA6D098" w14:textId="63615303" w:rsidR="002557A1" w:rsidRPr="002557A1" w:rsidRDefault="002557A1" w:rsidP="00825DB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57A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қоғамға қызмет ету:</w:t>
      </w:r>
      <w:r w:rsidRPr="002557A1">
        <w:rPr>
          <w:rFonts w:ascii="Times New Roman" w:hAnsi="Times New Roman" w:cs="Times New Roman"/>
          <w:sz w:val="28"/>
          <w:szCs w:val="28"/>
          <w:lang w:val="kk-KZ"/>
        </w:rPr>
        <w:t xml:space="preserve"> біздің әрбір қадамымыз қоғамның мүдделерін қорғауға бағытталған;  </w:t>
      </w:r>
    </w:p>
    <w:p w14:paraId="20DB5C87" w14:textId="7C5F7658" w:rsidR="002557A1" w:rsidRPr="002557A1" w:rsidRDefault="002557A1" w:rsidP="00825DB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57A1">
        <w:rPr>
          <w:rFonts w:ascii="Times New Roman" w:hAnsi="Times New Roman" w:cs="Times New Roman"/>
          <w:b/>
          <w:bCs/>
          <w:sz w:val="28"/>
          <w:szCs w:val="28"/>
          <w:lang w:val="kk-KZ"/>
        </w:rPr>
        <w:t>нәтижелілік және жауапкершілік:</w:t>
      </w:r>
      <w:r w:rsidRPr="002557A1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 салымшыларға кәсіби тұрғыда шешімдер қабылдайтынына кепілдік береді және өз жұмыстарының сапасы мен нәтижесі үшін жауапты; </w:t>
      </w:r>
    </w:p>
    <w:p w14:paraId="7C9EFC84" w14:textId="207AD56B" w:rsidR="002557A1" w:rsidRPr="002557A1" w:rsidRDefault="002557A1" w:rsidP="00825DB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57A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құзыреттілік және сенімділік: </w:t>
      </w:r>
      <w:r w:rsidRPr="002557A1">
        <w:rPr>
          <w:rFonts w:ascii="Times New Roman" w:hAnsi="Times New Roman" w:cs="Times New Roman"/>
          <w:sz w:val="28"/>
          <w:szCs w:val="28"/>
          <w:lang w:val="kk-KZ"/>
        </w:rPr>
        <w:t xml:space="preserve">салымшылардың құқықтары мен заңды мүдделерін қорғау үшін қызметкерлердің жеткілікті білімі мен тәжірибесі бар;  </w:t>
      </w:r>
    </w:p>
    <w:p w14:paraId="38CDA823" w14:textId="4FE37888" w:rsidR="002557A1" w:rsidRPr="002557A1" w:rsidRDefault="002557A1" w:rsidP="00825DB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57A1">
        <w:rPr>
          <w:rFonts w:ascii="Times New Roman" w:hAnsi="Times New Roman" w:cs="Times New Roman"/>
          <w:b/>
          <w:bCs/>
          <w:sz w:val="28"/>
          <w:szCs w:val="28"/>
          <w:lang w:val="kk-KZ"/>
        </w:rPr>
        <w:t>ашықтық және айқындылық: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557A1">
        <w:rPr>
          <w:rFonts w:ascii="Times New Roman" w:hAnsi="Times New Roman" w:cs="Times New Roman"/>
          <w:sz w:val="28"/>
          <w:szCs w:val="28"/>
          <w:lang w:val="kk-KZ"/>
        </w:rPr>
        <w:t>қызметкерлер халықпен ашық түрде қарым-қатынас жасайды және салымшылар, қаржы нарығы, сондай-ақ қоғам алдында есеп берудің жоғары деңгейін қамтамасыз етеді.</w:t>
      </w:r>
    </w:p>
    <w:p w14:paraId="6BCE1D69" w14:textId="68585FF2" w:rsidR="002557A1" w:rsidRPr="002557A1" w:rsidRDefault="002557A1" w:rsidP="00825DB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57A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инновациялылық және бейімділік: </w:t>
      </w:r>
      <w:r w:rsidRPr="002557A1">
        <w:rPr>
          <w:rFonts w:ascii="Times New Roman" w:hAnsi="Times New Roman" w:cs="Times New Roman"/>
          <w:sz w:val="28"/>
          <w:szCs w:val="28"/>
          <w:lang w:val="kk-KZ"/>
        </w:rPr>
        <w:t>қызметкерлер өз функцияларын тиімді орындау үшін озат әдістер мен технологияларды енгізеді және пайдаланады.</w:t>
      </w:r>
    </w:p>
    <w:sectPr w:rsidR="002557A1" w:rsidRPr="0025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A41"/>
    <w:multiLevelType w:val="hybridMultilevel"/>
    <w:tmpl w:val="D9CE3C72"/>
    <w:lvl w:ilvl="0" w:tplc="4A423D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CA9"/>
    <w:multiLevelType w:val="hybridMultilevel"/>
    <w:tmpl w:val="31665D8A"/>
    <w:lvl w:ilvl="0" w:tplc="3D4CF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565E"/>
    <w:multiLevelType w:val="hybridMultilevel"/>
    <w:tmpl w:val="5C802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2220"/>
    <w:multiLevelType w:val="hybridMultilevel"/>
    <w:tmpl w:val="37CE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A3BC0"/>
    <w:multiLevelType w:val="hybridMultilevel"/>
    <w:tmpl w:val="555C2A36"/>
    <w:lvl w:ilvl="0" w:tplc="C1E865B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40623"/>
    <w:multiLevelType w:val="hybridMultilevel"/>
    <w:tmpl w:val="ABFEDE6A"/>
    <w:lvl w:ilvl="0" w:tplc="15C0BE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64593"/>
    <w:multiLevelType w:val="multilevel"/>
    <w:tmpl w:val="3306F1E4"/>
    <w:lvl w:ilvl="0">
      <w:start w:val="1"/>
      <w:numFmt w:val="decimal"/>
      <w:pStyle w:val="a"/>
      <w:lvlText w:val="%1."/>
      <w:lvlJc w:val="left"/>
      <w:pPr>
        <w:tabs>
          <w:tab w:val="num" w:pos="5303"/>
        </w:tabs>
        <w:ind w:left="4566" w:firstLine="680"/>
      </w:pPr>
    </w:lvl>
    <w:lvl w:ilvl="1">
      <w:start w:val="1"/>
      <w:numFmt w:val="decimal"/>
      <w:pStyle w:val="a0"/>
      <w:lvlText w:val="%2)"/>
      <w:lvlJc w:val="left"/>
      <w:pPr>
        <w:ind w:left="3715" w:firstLine="680"/>
      </w:pPr>
    </w:lvl>
    <w:lvl w:ilvl="2">
      <w:start w:val="1"/>
      <w:numFmt w:val="decimal"/>
      <w:pStyle w:val="a1"/>
      <w:lvlText w:val="%3."/>
      <w:lvlJc w:val="center"/>
      <w:pPr>
        <w:ind w:left="1872" w:firstLine="794"/>
      </w:pPr>
    </w:lvl>
    <w:lvl w:ilvl="3">
      <w:start w:val="1"/>
      <w:numFmt w:val="decimal"/>
      <w:pStyle w:val="a2"/>
      <w:lvlText w:val="%4."/>
      <w:lvlJc w:val="center"/>
      <w:pPr>
        <w:ind w:left="2099" w:firstLine="794"/>
      </w:pPr>
    </w:lvl>
    <w:lvl w:ilvl="4">
      <w:start w:val="1"/>
      <w:numFmt w:val="lowerLetter"/>
      <w:lvlText w:val="%5."/>
      <w:lvlJc w:val="left"/>
      <w:pPr>
        <w:ind w:left="2326" w:firstLine="794"/>
      </w:pPr>
    </w:lvl>
    <w:lvl w:ilvl="5">
      <w:start w:val="1"/>
      <w:numFmt w:val="lowerRoman"/>
      <w:lvlText w:val="%6."/>
      <w:lvlJc w:val="right"/>
      <w:pPr>
        <w:ind w:left="2553" w:firstLine="794"/>
      </w:pPr>
    </w:lvl>
    <w:lvl w:ilvl="6">
      <w:start w:val="1"/>
      <w:numFmt w:val="decimal"/>
      <w:lvlText w:val="%7."/>
      <w:lvlJc w:val="left"/>
      <w:pPr>
        <w:ind w:left="2780" w:firstLine="794"/>
      </w:pPr>
    </w:lvl>
    <w:lvl w:ilvl="7">
      <w:start w:val="1"/>
      <w:numFmt w:val="lowerLetter"/>
      <w:lvlText w:val="%8."/>
      <w:lvlJc w:val="left"/>
      <w:pPr>
        <w:ind w:left="3007" w:firstLine="794"/>
      </w:pPr>
    </w:lvl>
    <w:lvl w:ilvl="8">
      <w:start w:val="1"/>
      <w:numFmt w:val="lowerRoman"/>
      <w:lvlText w:val="%9."/>
      <w:lvlJc w:val="right"/>
      <w:pPr>
        <w:ind w:left="3234" w:firstLine="79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34"/>
    <w:rsid w:val="00174F9D"/>
    <w:rsid w:val="001D649C"/>
    <w:rsid w:val="00227334"/>
    <w:rsid w:val="002557A1"/>
    <w:rsid w:val="002A1EA2"/>
    <w:rsid w:val="002B1F2D"/>
    <w:rsid w:val="00700AED"/>
    <w:rsid w:val="00787455"/>
    <w:rsid w:val="007C533C"/>
    <w:rsid w:val="007C68D0"/>
    <w:rsid w:val="00810C30"/>
    <w:rsid w:val="00825DB6"/>
    <w:rsid w:val="0083725C"/>
    <w:rsid w:val="0085716A"/>
    <w:rsid w:val="00883804"/>
    <w:rsid w:val="009F529D"/>
    <w:rsid w:val="00B136C4"/>
    <w:rsid w:val="00B6372A"/>
    <w:rsid w:val="00B7486C"/>
    <w:rsid w:val="00F8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6A6E"/>
  <w15:chartTrackingRefBased/>
  <w15:docId w15:val="{E9A53313-14EA-4752-A93B-DBDEBDEB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227334"/>
    <w:pPr>
      <w:spacing w:after="0" w:line="240" w:lineRule="auto"/>
    </w:pPr>
    <w:rPr>
      <w:rFonts w:ascii="Calibri" w:hAnsi="Calibri" w:cs="Calibr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227334"/>
    <w:pPr>
      <w:ind w:left="720"/>
      <w:contextualSpacing/>
    </w:pPr>
  </w:style>
  <w:style w:type="paragraph" w:customStyle="1" w:styleId="a2">
    <w:name w:val="Параграф"/>
    <w:basedOn w:val="a3"/>
    <w:rsid w:val="00787455"/>
    <w:pPr>
      <w:numPr>
        <w:ilvl w:val="3"/>
        <w:numId w:val="4"/>
      </w:numPr>
      <w:ind w:left="720" w:firstLine="0"/>
      <w:contextualSpacing/>
      <w:jc w:val="both"/>
    </w:pPr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">
    <w:name w:val="пункт"/>
    <w:basedOn w:val="a3"/>
    <w:rsid w:val="00787455"/>
    <w:pPr>
      <w:numPr>
        <w:numId w:val="4"/>
      </w:numPr>
      <w:ind w:left="720" w:firstLine="0"/>
      <w:contextualSpacing/>
      <w:jc w:val="both"/>
    </w:pPr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a1">
    <w:name w:val="Глава"/>
    <w:basedOn w:val="a3"/>
    <w:rsid w:val="00787455"/>
    <w:pPr>
      <w:numPr>
        <w:ilvl w:val="2"/>
        <w:numId w:val="4"/>
      </w:numPr>
      <w:contextualSpacing/>
      <w:jc w:val="both"/>
    </w:pPr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0">
    <w:name w:val="Подпункт"/>
    <w:basedOn w:val="a3"/>
    <w:rsid w:val="00787455"/>
    <w:pPr>
      <w:numPr>
        <w:ilvl w:val="1"/>
        <w:numId w:val="4"/>
      </w:numPr>
      <w:ind w:left="1872" w:firstLine="794"/>
      <w:contextualSpacing/>
      <w:jc w:val="both"/>
    </w:pPr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No Spacing"/>
    <w:aliases w:val="Обя,мелкий,Без интервала2,No Spacing"/>
    <w:link w:val="a9"/>
    <w:uiPriority w:val="1"/>
    <w:qFormat/>
    <w:rsid w:val="00B6372A"/>
    <w:pPr>
      <w:spacing w:after="0" w:line="240" w:lineRule="auto"/>
    </w:pPr>
  </w:style>
  <w:style w:type="character" w:customStyle="1" w:styleId="a9">
    <w:name w:val="Без интервала Знак"/>
    <w:aliases w:val="Обя Знак,мелкий Знак,Без интервала2 Знак,No Spacing Знак"/>
    <w:link w:val="a8"/>
    <w:uiPriority w:val="1"/>
    <w:locked/>
    <w:rsid w:val="00B6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Жангалиева</dc:creator>
  <cp:keywords/>
  <dc:description/>
  <cp:lastModifiedBy>Дина Тельтаева</cp:lastModifiedBy>
  <cp:revision>4</cp:revision>
  <dcterms:created xsi:type="dcterms:W3CDTF">2025-08-01T06:28:00Z</dcterms:created>
  <dcterms:modified xsi:type="dcterms:W3CDTF">2025-08-01T06:29:00Z</dcterms:modified>
</cp:coreProperties>
</file>